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82" w:rsidRPr="00082F17" w:rsidRDefault="009F3F82" w:rsidP="00DA7FDA">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082F17">
        <w:rPr>
          <w:rFonts w:ascii="Times New Roman" w:eastAsia="Times New Roman" w:hAnsi="Times New Roman" w:cs="Times New Roman"/>
          <w:b/>
          <w:color w:val="000000"/>
          <w:sz w:val="24"/>
          <w:szCs w:val="24"/>
          <w:lang w:eastAsia="ru-RU"/>
        </w:rPr>
        <w:t>ВНИМАНИЮ СОБСТВЕННИКОВ ПОМЕЩЕНИЙ!</w:t>
      </w:r>
    </w:p>
    <w:p w:rsidR="009F3F82" w:rsidRPr="00082F17" w:rsidRDefault="009F3F82"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9F3F82" w:rsidRPr="00082F17" w:rsidRDefault="00DA7FDA"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С 01 июля 2014 г. меняется порядок формирования фонда капитального ремонта.  Утрачивает силу понятие «плата за капитальный ремонт», а вводится понятие «ВЗНОС» на капитальный ремонт.</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82F17">
        <w:rPr>
          <w:rFonts w:ascii="Times New Roman" w:eastAsia="Times New Roman" w:hAnsi="Times New Roman" w:cs="Times New Roman"/>
          <w:color w:val="000000"/>
          <w:sz w:val="24"/>
          <w:szCs w:val="24"/>
          <w:lang w:eastAsia="ru-RU"/>
        </w:rPr>
        <w:t xml:space="preserve">В соответствии со ст. 169 Жилищного кодекса РФ </w:t>
      </w:r>
      <w:r w:rsidR="009F3F82" w:rsidRPr="00082F17">
        <w:rPr>
          <w:rFonts w:ascii="Times New Roman" w:eastAsia="Times New Roman" w:hAnsi="Times New Roman" w:cs="Times New Roman"/>
          <w:color w:val="000000"/>
          <w:sz w:val="24"/>
          <w:szCs w:val="24"/>
          <w:lang w:eastAsia="ru-RU"/>
        </w:rPr>
        <w:t xml:space="preserve"> (далее ЖК РФ) с</w:t>
      </w:r>
      <w:r w:rsidRPr="00082F17">
        <w:rPr>
          <w:rFonts w:ascii="Times New Roman" w:eastAsia="Times New Roman" w:hAnsi="Times New Roman" w:cs="Times New Roman"/>
          <w:color w:val="000000"/>
          <w:sz w:val="24"/>
          <w:szCs w:val="24"/>
          <w:lang w:eastAsia="ru-RU"/>
        </w:rPr>
        <w:t xml:space="preserve">обственники помещений в многоквартирном доме </w:t>
      </w:r>
      <w:r w:rsidRPr="00082F17">
        <w:rPr>
          <w:rFonts w:ascii="Times New Roman" w:eastAsia="Times New Roman" w:hAnsi="Times New Roman" w:cs="Times New Roman"/>
          <w:b/>
          <w:color w:val="000000"/>
          <w:sz w:val="24"/>
          <w:szCs w:val="24"/>
          <w:lang w:eastAsia="ru-RU"/>
        </w:rPr>
        <w:t>обязаны уплачивать ежемесячные взносы на капитальный ремонт общего имущества в многоквартир</w:t>
      </w:r>
      <w:bookmarkStart w:id="0" w:name="_GoBack"/>
      <w:bookmarkEnd w:id="0"/>
      <w:r w:rsidRPr="00082F17">
        <w:rPr>
          <w:rFonts w:ascii="Times New Roman" w:eastAsia="Times New Roman" w:hAnsi="Times New Roman" w:cs="Times New Roman"/>
          <w:b/>
          <w:color w:val="000000"/>
          <w:sz w:val="24"/>
          <w:szCs w:val="24"/>
          <w:lang w:eastAsia="ru-RU"/>
        </w:rPr>
        <w:t xml:space="preserve">ном доме </w:t>
      </w:r>
      <w:r w:rsidRPr="00082F17">
        <w:rPr>
          <w:rFonts w:ascii="Times New Roman" w:eastAsia="Times New Roman" w:hAnsi="Times New Roman" w:cs="Times New Roman"/>
          <w:color w:val="000000"/>
          <w:sz w:val="24"/>
          <w:szCs w:val="24"/>
          <w:lang w:eastAsia="ru-RU"/>
        </w:rPr>
        <w:t>в размере, установленном в соответствии с </w:t>
      </w:r>
      <w:hyperlink r:id="rId5" w:anchor="p1806" w:tooltip="Ссылка на текущий документ" w:history="1">
        <w:r w:rsidRPr="00082F17">
          <w:rPr>
            <w:rFonts w:ascii="Times New Roman" w:eastAsia="Times New Roman" w:hAnsi="Times New Roman" w:cs="Times New Roman"/>
            <w:color w:val="666699"/>
            <w:sz w:val="24"/>
            <w:szCs w:val="24"/>
            <w:lang w:eastAsia="ru-RU"/>
          </w:rPr>
          <w:t>частью 8.1 статьи 156</w:t>
        </w:r>
      </w:hyperlink>
      <w:r w:rsidRPr="00082F17">
        <w:rPr>
          <w:rFonts w:ascii="Times New Roman" w:eastAsia="Times New Roman" w:hAnsi="Times New Roman" w:cs="Times New Roman"/>
          <w:color w:val="000000"/>
          <w:sz w:val="24"/>
          <w:szCs w:val="24"/>
          <w:lang w:eastAsia="ru-RU"/>
        </w:rPr>
        <w:t> </w:t>
      </w:r>
      <w:r w:rsidR="009F3F82" w:rsidRPr="00082F17">
        <w:rPr>
          <w:rFonts w:ascii="Times New Roman" w:eastAsia="Times New Roman" w:hAnsi="Times New Roman" w:cs="Times New Roman"/>
          <w:color w:val="000000"/>
          <w:sz w:val="24"/>
          <w:szCs w:val="24"/>
          <w:lang w:eastAsia="ru-RU"/>
        </w:rPr>
        <w:t>Жилищного кодекса РФ</w:t>
      </w:r>
      <w:r w:rsidRPr="00082F17">
        <w:rPr>
          <w:rFonts w:ascii="Times New Roman" w:eastAsia="Times New Roman" w:hAnsi="Times New Roman" w:cs="Times New Roman"/>
          <w:color w:val="000000"/>
          <w:sz w:val="24"/>
          <w:szCs w:val="24"/>
          <w:lang w:eastAsia="ru-RU"/>
        </w:rPr>
        <w:t>, или, если соответствующее решение принято общим собранием собственников помещений в многоквартирном доме, в большем размере.</w:t>
      </w:r>
      <w:proofErr w:type="gramEnd"/>
    </w:p>
    <w:p w:rsidR="00DA7FDA" w:rsidRPr="00082F17" w:rsidRDefault="00DA7FDA"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A7FDA" w:rsidRPr="00082F17" w:rsidRDefault="00DA7FDA"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ВЗНОС на капитальный ремонт будет уплачиваться на счет регионального оператора либо на специальный счет регионального оператора, открытый на конкретный многоквартирный дом. Для открытия специального счета на имя регионального оператора собственникам помещений необходимо организовать общее собрание по вопросу формирования фонда капремонта, принять решение большинством голосов, уполномочить отдельное лицо на оформление соответствующего протокола и его предоставление в соответствующие органы власти субъекта и региональному оператору.</w:t>
      </w:r>
    </w:p>
    <w:p w:rsidR="00DA7FDA" w:rsidRPr="00082F17" w:rsidRDefault="00DA7FDA"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9F3F82" w:rsidRPr="00082F17" w:rsidRDefault="009F3F82"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82F17">
        <w:rPr>
          <w:rFonts w:ascii="Times New Roman" w:eastAsia="Times New Roman" w:hAnsi="Times New Roman" w:cs="Times New Roman"/>
          <w:color w:val="000000"/>
          <w:sz w:val="24"/>
          <w:szCs w:val="24"/>
          <w:lang w:eastAsia="ru-RU"/>
        </w:rPr>
        <w:t xml:space="preserve">Согласно ст. 181 ЖК РФ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w:t>
      </w:r>
      <w:r w:rsidRPr="00082F17">
        <w:rPr>
          <w:rFonts w:ascii="Times New Roman" w:eastAsia="Times New Roman" w:hAnsi="Times New Roman" w:cs="Times New Roman"/>
          <w:b/>
          <w:color w:val="000000"/>
          <w:sz w:val="24"/>
          <w:szCs w:val="24"/>
          <w:u w:val="single"/>
          <w:lang w:eastAsia="ru-RU"/>
        </w:rPr>
        <w:t xml:space="preserve">обязаны </w:t>
      </w:r>
      <w:r w:rsidRPr="00082F17">
        <w:rPr>
          <w:rFonts w:ascii="Times New Roman" w:eastAsia="Times New Roman" w:hAnsi="Times New Roman" w:cs="Times New Roman"/>
          <w:color w:val="000000"/>
          <w:sz w:val="24"/>
          <w:szCs w:val="24"/>
          <w:lang w:eastAsia="ru-RU"/>
        </w:rPr>
        <w:t xml:space="preserve">заключить </w:t>
      </w:r>
      <w:r w:rsidRPr="00082F17">
        <w:rPr>
          <w:rFonts w:ascii="Times New Roman" w:eastAsia="Times New Roman" w:hAnsi="Times New Roman" w:cs="Times New Roman"/>
          <w:b/>
          <w:color w:val="000000"/>
          <w:sz w:val="24"/>
          <w:szCs w:val="24"/>
          <w:u w:val="single"/>
          <w:lang w:eastAsia="ru-RU"/>
        </w:rPr>
        <w:t>с региональным оператором</w:t>
      </w:r>
      <w:r w:rsidRPr="00082F17">
        <w:rPr>
          <w:rFonts w:ascii="Times New Roman" w:eastAsia="Times New Roman" w:hAnsi="Times New Roman" w:cs="Times New Roman"/>
          <w:color w:val="000000"/>
          <w:sz w:val="24"/>
          <w:szCs w:val="24"/>
          <w:lang w:eastAsia="ru-RU"/>
        </w:rPr>
        <w:t xml:space="preserve"> договор о формировании фонда капитального ремонта и об организации проведения капитального ремонта в порядке, установленном </w:t>
      </w:r>
      <w:hyperlink r:id="rId6" w:tooltip="&quot;Гражданский кодекс Российской Федерации (часть первая)&quot; от 30.11.1994 N 51-ФЗ&#10;(ред. от 05.05.2014, с изм. от 23.06.2014)" w:history="1">
        <w:r w:rsidRPr="00082F17">
          <w:rPr>
            <w:rFonts w:ascii="Times New Roman" w:eastAsia="Times New Roman" w:hAnsi="Times New Roman" w:cs="Times New Roman"/>
            <w:sz w:val="24"/>
            <w:szCs w:val="24"/>
            <w:lang w:eastAsia="ru-RU"/>
          </w:rPr>
          <w:t>статьей 445</w:t>
        </w:r>
      </w:hyperlink>
      <w:r w:rsidRPr="00082F17">
        <w:rPr>
          <w:rFonts w:ascii="Times New Roman" w:eastAsia="Times New Roman" w:hAnsi="Times New Roman" w:cs="Times New Roman"/>
          <w:sz w:val="24"/>
          <w:szCs w:val="24"/>
          <w:lang w:eastAsia="ru-RU"/>
        </w:rPr>
        <w:t> </w:t>
      </w:r>
      <w:r w:rsidRPr="00082F17">
        <w:rPr>
          <w:rFonts w:ascii="Times New Roman" w:eastAsia="Times New Roman" w:hAnsi="Times New Roman" w:cs="Times New Roman"/>
          <w:color w:val="000000"/>
          <w:sz w:val="24"/>
          <w:szCs w:val="24"/>
          <w:lang w:eastAsia="ru-RU"/>
        </w:rPr>
        <w:t>Гражданского</w:t>
      </w:r>
      <w:proofErr w:type="gramEnd"/>
      <w:r w:rsidRPr="00082F17">
        <w:rPr>
          <w:rFonts w:ascii="Times New Roman" w:eastAsia="Times New Roman" w:hAnsi="Times New Roman" w:cs="Times New Roman"/>
          <w:color w:val="000000"/>
          <w:sz w:val="24"/>
          <w:szCs w:val="24"/>
          <w:lang w:eastAsia="ru-RU"/>
        </w:rPr>
        <w:t xml:space="preserve">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9F3F82" w:rsidRPr="00082F17" w:rsidRDefault="009F3F82" w:rsidP="009F3F82">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9F3F82" w:rsidRPr="00082F17" w:rsidRDefault="00E871AF" w:rsidP="009F3F82">
      <w:pPr>
        <w:shd w:val="clear" w:color="auto" w:fill="FFFFFF"/>
        <w:spacing w:after="0" w:line="240" w:lineRule="auto"/>
        <w:ind w:firstLine="709"/>
        <w:jc w:val="center"/>
        <w:rPr>
          <w:rFonts w:ascii="Times New Roman" w:eastAsia="Times New Roman" w:hAnsi="Times New Roman" w:cs="Times New Roman"/>
          <w:b/>
          <w:color w:val="000000"/>
          <w:sz w:val="24"/>
          <w:szCs w:val="24"/>
          <w:u w:val="single"/>
          <w:lang w:eastAsia="ru-RU"/>
        </w:rPr>
      </w:pPr>
      <w:r w:rsidRPr="00082F17">
        <w:rPr>
          <w:rFonts w:ascii="Times New Roman" w:eastAsia="Times New Roman" w:hAnsi="Times New Roman" w:cs="Times New Roman"/>
          <w:b/>
          <w:color w:val="000000"/>
          <w:sz w:val="24"/>
          <w:szCs w:val="24"/>
          <w:u w:val="single"/>
          <w:lang w:eastAsia="ru-RU"/>
        </w:rPr>
        <w:t>Региональный оператор</w:t>
      </w:r>
    </w:p>
    <w:p w:rsidR="00E871AF" w:rsidRPr="00082F17" w:rsidRDefault="009F3F82"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 xml:space="preserve">-это </w:t>
      </w:r>
      <w:r w:rsidR="00E871AF" w:rsidRPr="00082F17">
        <w:rPr>
          <w:rFonts w:ascii="Times New Roman" w:eastAsia="Times New Roman" w:hAnsi="Times New Roman" w:cs="Times New Roman"/>
          <w:color w:val="000000"/>
          <w:sz w:val="24"/>
          <w:szCs w:val="24"/>
          <w:lang w:eastAsia="ru-RU"/>
        </w:rPr>
        <w:t>юридическ</w:t>
      </w:r>
      <w:r w:rsidRPr="00082F17">
        <w:rPr>
          <w:rFonts w:ascii="Times New Roman" w:eastAsia="Times New Roman" w:hAnsi="Times New Roman" w:cs="Times New Roman"/>
          <w:color w:val="000000"/>
          <w:sz w:val="24"/>
          <w:szCs w:val="24"/>
          <w:lang w:eastAsia="ru-RU"/>
        </w:rPr>
        <w:t>ое</w:t>
      </w:r>
      <w:r w:rsidR="00E871AF" w:rsidRPr="00082F17">
        <w:rPr>
          <w:rFonts w:ascii="Times New Roman" w:eastAsia="Times New Roman" w:hAnsi="Times New Roman" w:cs="Times New Roman"/>
          <w:color w:val="000000"/>
          <w:sz w:val="24"/>
          <w:szCs w:val="24"/>
          <w:lang w:eastAsia="ru-RU"/>
        </w:rPr>
        <w:t xml:space="preserve"> лицо, созданн</w:t>
      </w:r>
      <w:r w:rsidRPr="00082F17">
        <w:rPr>
          <w:rFonts w:ascii="Times New Roman" w:eastAsia="Times New Roman" w:hAnsi="Times New Roman" w:cs="Times New Roman"/>
          <w:color w:val="000000"/>
          <w:sz w:val="24"/>
          <w:szCs w:val="24"/>
          <w:lang w:eastAsia="ru-RU"/>
        </w:rPr>
        <w:t>ое</w:t>
      </w:r>
      <w:r w:rsidR="00E871AF" w:rsidRPr="00082F17">
        <w:rPr>
          <w:rFonts w:ascii="Times New Roman" w:eastAsia="Times New Roman" w:hAnsi="Times New Roman" w:cs="Times New Roman"/>
          <w:color w:val="000000"/>
          <w:sz w:val="24"/>
          <w:szCs w:val="24"/>
          <w:lang w:eastAsia="ru-RU"/>
        </w:rPr>
        <w:t xml:space="preserve"> в организационно-правовой форме </w:t>
      </w:r>
      <w:hyperlink r:id="rId7" w:tooltip="&quot;Гражданский кодекс Российской Федерации (часть первая)&quot; от 30.11.1994 N 51-ФЗ&#10;(ред. от 05.05.2014, с изм. от 23.06.2014)" w:history="1">
        <w:r w:rsidR="00E871AF" w:rsidRPr="00082F17">
          <w:rPr>
            <w:rFonts w:ascii="Times New Roman" w:eastAsia="Times New Roman" w:hAnsi="Times New Roman" w:cs="Times New Roman"/>
            <w:sz w:val="24"/>
            <w:szCs w:val="24"/>
            <w:lang w:eastAsia="ru-RU"/>
          </w:rPr>
          <w:t>фонда</w:t>
        </w:r>
      </w:hyperlink>
      <w:r w:rsidR="00E871AF" w:rsidRPr="00082F17">
        <w:rPr>
          <w:rFonts w:ascii="Times New Roman" w:eastAsia="Times New Roman" w:hAnsi="Times New Roman" w:cs="Times New Roman"/>
          <w:sz w:val="24"/>
          <w:szCs w:val="24"/>
          <w:lang w:eastAsia="ru-RU"/>
        </w:rPr>
        <w:t>.</w:t>
      </w:r>
    </w:p>
    <w:p w:rsidR="009F3F82"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Региональный оператор создается субъектом Российской Федерации</w:t>
      </w:r>
      <w:r w:rsidR="009F3F82" w:rsidRPr="00082F17">
        <w:rPr>
          <w:rFonts w:ascii="Times New Roman" w:eastAsia="Times New Roman" w:hAnsi="Times New Roman" w:cs="Times New Roman"/>
          <w:color w:val="000000"/>
          <w:sz w:val="24"/>
          <w:szCs w:val="24"/>
          <w:lang w:eastAsia="ru-RU"/>
        </w:rPr>
        <w:t>.</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 xml:space="preserve">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w:t>
      </w:r>
      <w:r w:rsidRPr="00082F17">
        <w:rPr>
          <w:rFonts w:ascii="Times New Roman" w:eastAsia="Times New Roman" w:hAnsi="Times New Roman" w:cs="Times New Roman"/>
          <w:b/>
          <w:color w:val="000000"/>
          <w:sz w:val="24"/>
          <w:szCs w:val="24"/>
          <w:u w:val="single"/>
          <w:lang w:eastAsia="ru-RU"/>
        </w:rPr>
        <w:t>использоваться только для финансирования расходов на капитальный ремонт общего имущества в этих многоквартирных домах.</w:t>
      </w:r>
      <w:r w:rsidRPr="00082F17">
        <w:rPr>
          <w:rFonts w:ascii="Times New Roman" w:eastAsia="Times New Roman" w:hAnsi="Times New Roman" w:cs="Times New Roman"/>
          <w:color w:val="000000"/>
          <w:sz w:val="24"/>
          <w:szCs w:val="24"/>
          <w:lang w:eastAsia="ru-RU"/>
        </w:rPr>
        <w:t xml:space="preserve">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Функциями регионального оператора являются:</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lastRenderedPageBreak/>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82F17">
        <w:rPr>
          <w:rFonts w:ascii="Times New Roman" w:eastAsia="Times New Roman" w:hAnsi="Times New Roman" w:cs="Times New Roman"/>
          <w:color w:val="000000"/>
          <w:sz w:val="24"/>
          <w:szCs w:val="24"/>
          <w:lang w:eastAsia="ru-RU"/>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 xml:space="preserve">6) иные предусмотренные </w:t>
      </w:r>
      <w:r w:rsidR="009F3F82" w:rsidRPr="00082F17">
        <w:rPr>
          <w:rFonts w:ascii="Times New Roman" w:eastAsia="Times New Roman" w:hAnsi="Times New Roman" w:cs="Times New Roman"/>
          <w:color w:val="000000"/>
          <w:sz w:val="24"/>
          <w:szCs w:val="24"/>
          <w:lang w:eastAsia="ru-RU"/>
        </w:rPr>
        <w:t>Жилищным к</w:t>
      </w:r>
      <w:r w:rsidRPr="00082F17">
        <w:rPr>
          <w:rFonts w:ascii="Times New Roman" w:eastAsia="Times New Roman" w:hAnsi="Times New Roman" w:cs="Times New Roman"/>
          <w:color w:val="000000"/>
          <w:sz w:val="24"/>
          <w:szCs w:val="24"/>
          <w:lang w:eastAsia="ru-RU"/>
        </w:rPr>
        <w:t>одексом</w:t>
      </w:r>
      <w:r w:rsidR="009F3F82" w:rsidRPr="00082F17">
        <w:rPr>
          <w:rFonts w:ascii="Times New Roman" w:eastAsia="Times New Roman" w:hAnsi="Times New Roman" w:cs="Times New Roman"/>
          <w:color w:val="000000"/>
          <w:sz w:val="24"/>
          <w:szCs w:val="24"/>
          <w:lang w:eastAsia="ru-RU"/>
        </w:rPr>
        <w:t xml:space="preserve"> РФ</w:t>
      </w:r>
      <w:r w:rsidRPr="00082F17">
        <w:rPr>
          <w:rFonts w:ascii="Times New Roman" w:eastAsia="Times New Roman" w:hAnsi="Times New Roman" w:cs="Times New Roman"/>
          <w:color w:val="000000"/>
          <w:sz w:val="24"/>
          <w:szCs w:val="24"/>
          <w:lang w:eastAsia="ru-RU"/>
        </w:rPr>
        <w:t>, законом субъекта Российской Федерации и учредительными документами регионального оператора функции.</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proofErr w:type="gramStart"/>
      <w:r w:rsidRPr="00082F17">
        <w:rPr>
          <w:rFonts w:ascii="Times New Roman" w:eastAsia="Times New Roman" w:hAnsi="Times New Roman" w:cs="Times New Roman"/>
          <w:color w:val="000000"/>
          <w:sz w:val="24"/>
          <w:szCs w:val="24"/>
          <w:lang w:eastAsia="ru-RU"/>
        </w:rPr>
        <w:t>Региональный оператор обеспечивает проведение капитального ремонта общего им</w:t>
      </w:r>
      <w:r w:rsidR="009F3F82" w:rsidRPr="00082F17">
        <w:rPr>
          <w:rFonts w:ascii="Times New Roman" w:eastAsia="Times New Roman" w:hAnsi="Times New Roman" w:cs="Times New Roman"/>
          <w:color w:val="000000"/>
          <w:sz w:val="24"/>
          <w:szCs w:val="24"/>
          <w:lang w:eastAsia="ru-RU"/>
        </w:rPr>
        <w:t xml:space="preserve">ущества в многоквартирном доме </w:t>
      </w:r>
      <w:r w:rsidRPr="00082F17">
        <w:rPr>
          <w:rFonts w:ascii="Times New Roman" w:eastAsia="Times New Roman" w:hAnsi="Times New Roman" w:cs="Times New Roman"/>
          <w:color w:val="000000"/>
          <w:sz w:val="24"/>
          <w:szCs w:val="24"/>
          <w:lang w:eastAsia="ru-RU"/>
        </w:rPr>
        <w:t>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w:t>
      </w:r>
      <w:proofErr w:type="gramEnd"/>
      <w:r w:rsidRPr="00082F17">
        <w:rPr>
          <w:rFonts w:ascii="Times New Roman" w:eastAsia="Times New Roman" w:hAnsi="Times New Roman" w:cs="Times New Roman"/>
          <w:color w:val="000000"/>
          <w:sz w:val="24"/>
          <w:szCs w:val="24"/>
          <w:lang w:eastAsia="ru-RU"/>
        </w:rPr>
        <w:t xml:space="preserve">, </w:t>
      </w:r>
      <w:proofErr w:type="gramStart"/>
      <w:r w:rsidRPr="00082F17">
        <w:rPr>
          <w:rFonts w:ascii="Times New Roman" w:eastAsia="Times New Roman" w:hAnsi="Times New Roman" w:cs="Times New Roman"/>
          <w:color w:val="000000"/>
          <w:sz w:val="24"/>
          <w:szCs w:val="24"/>
          <w:lang w:eastAsia="ru-RU"/>
        </w:rPr>
        <w:t>счетах</w:t>
      </w:r>
      <w:proofErr w:type="gramEnd"/>
      <w:r w:rsidRPr="00082F17">
        <w:rPr>
          <w:rFonts w:ascii="Times New Roman" w:eastAsia="Times New Roman" w:hAnsi="Times New Roman" w:cs="Times New Roman"/>
          <w:color w:val="000000"/>
          <w:sz w:val="24"/>
          <w:szCs w:val="24"/>
          <w:lang w:eastAsia="ru-RU"/>
        </w:rPr>
        <w:t xml:space="preserve"> регионального оператора, за </w:t>
      </w:r>
      <w:r w:rsidRPr="00082F17">
        <w:rPr>
          <w:rFonts w:ascii="Times New Roman" w:eastAsia="Times New Roman" w:hAnsi="Times New Roman" w:cs="Times New Roman"/>
          <w:b/>
          <w:color w:val="000000"/>
          <w:sz w:val="24"/>
          <w:szCs w:val="24"/>
          <w:u w:val="single"/>
          <w:lang w:eastAsia="ru-RU"/>
        </w:rPr>
        <w:t>счет субсидий, полученных из бюджета субъекта Российской Федерации и (или) местного бюджета.</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 xml:space="preserve">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w:t>
      </w:r>
      <w:r w:rsidRPr="00082F17">
        <w:rPr>
          <w:rFonts w:ascii="Times New Roman" w:eastAsia="Times New Roman" w:hAnsi="Times New Roman" w:cs="Times New Roman"/>
          <w:b/>
          <w:color w:val="000000"/>
          <w:sz w:val="24"/>
          <w:szCs w:val="24"/>
          <w:u w:val="single"/>
          <w:lang w:eastAsia="ru-RU"/>
        </w:rPr>
        <w:t>собственника помещений в многоквартирном доме.</w:t>
      </w:r>
      <w:r w:rsidRPr="00082F17">
        <w:rPr>
          <w:rFonts w:ascii="Times New Roman" w:eastAsia="Times New Roman" w:hAnsi="Times New Roman" w:cs="Times New Roman"/>
          <w:color w:val="000000"/>
          <w:sz w:val="24"/>
          <w:szCs w:val="24"/>
          <w:lang w:eastAsia="ru-RU"/>
        </w:rPr>
        <w:t xml:space="preserve"> Ведение такого учета может осуществляться в электронной форме.</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 xml:space="preserve">Региональный оператор по </w:t>
      </w:r>
      <w:r w:rsidR="009F3F82" w:rsidRPr="00082F17">
        <w:rPr>
          <w:rFonts w:ascii="Times New Roman" w:eastAsia="Times New Roman" w:hAnsi="Times New Roman" w:cs="Times New Roman"/>
          <w:color w:val="000000"/>
          <w:sz w:val="24"/>
          <w:szCs w:val="24"/>
          <w:lang w:eastAsia="ru-RU"/>
        </w:rPr>
        <w:t xml:space="preserve">запросу предоставляет сведения </w:t>
      </w:r>
      <w:r w:rsidRPr="00082F17">
        <w:rPr>
          <w:rFonts w:ascii="Times New Roman" w:eastAsia="Times New Roman" w:hAnsi="Times New Roman" w:cs="Times New Roman"/>
          <w:color w:val="000000"/>
          <w:sz w:val="24"/>
          <w:szCs w:val="24"/>
          <w:lang w:eastAsia="ru-RU"/>
        </w:rPr>
        <w:t>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w:t>
      </w:r>
      <w:r w:rsidR="009F3F82" w:rsidRPr="00082F17">
        <w:rPr>
          <w:rFonts w:ascii="Times New Roman" w:eastAsia="Times New Roman" w:hAnsi="Times New Roman" w:cs="Times New Roman"/>
          <w:color w:val="000000"/>
          <w:sz w:val="24"/>
          <w:szCs w:val="24"/>
          <w:lang w:eastAsia="ru-RU"/>
        </w:rPr>
        <w:t>тиву, управляющей организации).</w:t>
      </w:r>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82F17">
        <w:rPr>
          <w:rFonts w:ascii="Times New Roman" w:eastAsia="Times New Roman" w:hAnsi="Times New Roman" w:cs="Times New Roman"/>
          <w:color w:val="000000"/>
          <w:sz w:val="24"/>
          <w:szCs w:val="24"/>
          <w:lang w:eastAsia="ru-RU"/>
        </w:rPr>
        <w:t xml:space="preserve">Функции регионального оператора по ведению системы учета фондов капитального ремонта </w:t>
      </w:r>
      <w:r w:rsidRPr="00082F17">
        <w:rPr>
          <w:rFonts w:ascii="Times New Roman" w:eastAsia="Times New Roman" w:hAnsi="Times New Roman" w:cs="Times New Roman"/>
          <w:b/>
          <w:color w:val="000000"/>
          <w:sz w:val="24"/>
          <w:szCs w:val="24"/>
          <w:u w:val="single"/>
          <w:lang w:eastAsia="ru-RU"/>
        </w:rPr>
        <w:t>могут осуществляться</w:t>
      </w:r>
      <w:r w:rsidRPr="00082F17">
        <w:rPr>
          <w:rFonts w:ascii="Times New Roman" w:eastAsia="Times New Roman" w:hAnsi="Times New Roman" w:cs="Times New Roman"/>
          <w:color w:val="000000"/>
          <w:sz w:val="24"/>
          <w:szCs w:val="24"/>
          <w:lang w:eastAsia="ru-RU"/>
        </w:rPr>
        <w:t xml:space="preserve"> иным </w:t>
      </w:r>
      <w:r w:rsidRPr="00082F17">
        <w:rPr>
          <w:rFonts w:ascii="Times New Roman" w:eastAsia="Times New Roman" w:hAnsi="Times New Roman" w:cs="Times New Roman"/>
          <w:b/>
          <w:color w:val="000000"/>
          <w:sz w:val="24"/>
          <w:szCs w:val="24"/>
          <w:u w:val="single"/>
          <w:lang w:eastAsia="ru-RU"/>
        </w:rPr>
        <w:t>юридическим лицом, созданным в форме государственного бюджетного или казенного учреждения,</w:t>
      </w:r>
      <w:r w:rsidRPr="00082F17">
        <w:rPr>
          <w:rFonts w:ascii="Times New Roman" w:eastAsia="Times New Roman" w:hAnsi="Times New Roman" w:cs="Times New Roman"/>
          <w:color w:val="000000"/>
          <w:sz w:val="24"/>
          <w:szCs w:val="24"/>
          <w:lang w:eastAsia="ru-RU"/>
        </w:rPr>
        <w:t xml:space="preserve"> на основании договора, заключенного с региональным оператором, в случае, если это предусмотрено законом субъекта Российской Федерации.</w:t>
      </w:r>
      <w:proofErr w:type="gramEnd"/>
      <w:r w:rsidRPr="00082F17">
        <w:rPr>
          <w:rFonts w:ascii="Times New Roman" w:eastAsia="Times New Roman" w:hAnsi="Times New Roman" w:cs="Times New Roman"/>
          <w:color w:val="000000"/>
          <w:sz w:val="24"/>
          <w:szCs w:val="24"/>
          <w:lang w:eastAsia="ru-RU"/>
        </w:rPr>
        <w:t xml:space="preserve"> При этом региональный оператор несет ответственность за действия такого юридического лица как </w:t>
      </w:r>
      <w:proofErr w:type="gramStart"/>
      <w:r w:rsidRPr="00082F17">
        <w:rPr>
          <w:rFonts w:ascii="Times New Roman" w:eastAsia="Times New Roman" w:hAnsi="Times New Roman" w:cs="Times New Roman"/>
          <w:color w:val="000000"/>
          <w:sz w:val="24"/>
          <w:szCs w:val="24"/>
          <w:lang w:eastAsia="ru-RU"/>
        </w:rPr>
        <w:t>за</w:t>
      </w:r>
      <w:proofErr w:type="gramEnd"/>
      <w:r w:rsidRPr="00082F17">
        <w:rPr>
          <w:rFonts w:ascii="Times New Roman" w:eastAsia="Times New Roman" w:hAnsi="Times New Roman" w:cs="Times New Roman"/>
          <w:color w:val="000000"/>
          <w:sz w:val="24"/>
          <w:szCs w:val="24"/>
          <w:lang w:eastAsia="ru-RU"/>
        </w:rPr>
        <w:t xml:space="preserve"> свои собственные.</w:t>
      </w:r>
    </w:p>
    <w:p w:rsidR="00E871AF" w:rsidRPr="00082F17" w:rsidRDefault="009F3F82"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82F17">
        <w:rPr>
          <w:rFonts w:ascii="Times New Roman" w:eastAsia="Times New Roman" w:hAnsi="Times New Roman" w:cs="Times New Roman"/>
          <w:color w:val="000000"/>
          <w:sz w:val="24"/>
          <w:szCs w:val="24"/>
          <w:lang w:eastAsia="ru-RU"/>
        </w:rPr>
        <w:t>На основании ст. 188 ЖК РФ у</w:t>
      </w:r>
      <w:r w:rsidR="00E871AF" w:rsidRPr="00082F17">
        <w:rPr>
          <w:rFonts w:ascii="Times New Roman" w:eastAsia="Times New Roman" w:hAnsi="Times New Roman" w:cs="Times New Roman"/>
          <w:color w:val="000000"/>
          <w:sz w:val="24"/>
          <w:szCs w:val="24"/>
          <w:lang w:eastAsia="ru-RU"/>
        </w:rPr>
        <w:t>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r:id="rId8" w:tooltip="&quot;Гражданский кодекс Российской Федерации (часть первая)&quot; от 30.11.1994 N 51-ФЗ&#10;(ред. от 05.05.2014, с изм. от 23.06.2014)" w:history="1">
        <w:r w:rsidR="00E871AF" w:rsidRPr="00082F17">
          <w:rPr>
            <w:rFonts w:ascii="Times New Roman" w:eastAsia="Times New Roman" w:hAnsi="Times New Roman" w:cs="Times New Roman"/>
            <w:sz w:val="24"/>
            <w:szCs w:val="24"/>
            <w:lang w:eastAsia="ru-RU"/>
          </w:rPr>
          <w:t>законодательством</w:t>
        </w:r>
      </w:hyperlink>
      <w:r w:rsidR="00E871AF" w:rsidRPr="00082F17">
        <w:rPr>
          <w:rFonts w:ascii="Times New Roman" w:eastAsia="Times New Roman" w:hAnsi="Times New Roman" w:cs="Times New Roman"/>
          <w:sz w:val="24"/>
          <w:szCs w:val="24"/>
          <w:lang w:eastAsia="ru-RU"/>
        </w:rPr>
        <w:t>.</w:t>
      </w:r>
      <w:proofErr w:type="gramEnd"/>
    </w:p>
    <w:p w:rsidR="00E871AF" w:rsidRPr="00082F17" w:rsidRDefault="00E871AF" w:rsidP="009F3F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82F17">
        <w:rPr>
          <w:rFonts w:ascii="Times New Roman" w:eastAsia="Times New Roman" w:hAnsi="Times New Roman" w:cs="Times New Roman"/>
          <w:color w:val="000000"/>
          <w:sz w:val="24"/>
          <w:szCs w:val="24"/>
          <w:lang w:eastAsia="ru-RU"/>
        </w:rPr>
        <w:t xml:space="preserve"> </w:t>
      </w:r>
      <w:r w:rsidRPr="00082F17">
        <w:rPr>
          <w:rFonts w:ascii="Times New Roman" w:eastAsia="Times New Roman" w:hAnsi="Times New Roman" w:cs="Times New Roman"/>
          <w:b/>
          <w:color w:val="000000"/>
          <w:sz w:val="24"/>
          <w:szCs w:val="24"/>
          <w:u w:val="single"/>
          <w:lang w:eastAsia="ru-RU"/>
        </w:rPr>
        <w:t>Субъект Российской Федерации несет субсидиарную ответственность</w:t>
      </w:r>
      <w:r w:rsidRPr="00082F17">
        <w:rPr>
          <w:rFonts w:ascii="Times New Roman" w:eastAsia="Times New Roman" w:hAnsi="Times New Roman" w:cs="Times New Roman"/>
          <w:color w:val="000000"/>
          <w:sz w:val="24"/>
          <w:szCs w:val="24"/>
          <w:lang w:eastAsia="ru-RU"/>
        </w:rPr>
        <w:t xml:space="preserve"> за исполнение региональным оператором обязательств перед собственниками по</w:t>
      </w:r>
      <w:r w:rsidR="009F3F82" w:rsidRPr="00082F17">
        <w:rPr>
          <w:rFonts w:ascii="Times New Roman" w:eastAsia="Times New Roman" w:hAnsi="Times New Roman" w:cs="Times New Roman"/>
          <w:color w:val="000000"/>
          <w:sz w:val="24"/>
          <w:szCs w:val="24"/>
          <w:lang w:eastAsia="ru-RU"/>
        </w:rPr>
        <w:t>мещений в многоквартирных домах</w:t>
      </w:r>
      <w:r w:rsidRPr="00082F17">
        <w:rPr>
          <w:rFonts w:ascii="Times New Roman" w:eastAsia="Times New Roman" w:hAnsi="Times New Roman" w:cs="Times New Roman"/>
          <w:color w:val="000000"/>
          <w:sz w:val="24"/>
          <w:szCs w:val="24"/>
          <w:lang w:eastAsia="ru-RU"/>
        </w:rPr>
        <w:t>.</w:t>
      </w:r>
    </w:p>
    <w:p w:rsidR="00980B4F" w:rsidRPr="00082F17" w:rsidRDefault="00980B4F" w:rsidP="00E871AF">
      <w:pPr>
        <w:rPr>
          <w:rFonts w:ascii="Times New Roman" w:hAnsi="Times New Roman" w:cs="Times New Roman"/>
          <w:sz w:val="24"/>
          <w:szCs w:val="24"/>
        </w:rPr>
      </w:pPr>
    </w:p>
    <w:sectPr w:rsidR="00980B4F" w:rsidRPr="00082F17" w:rsidSect="00082F1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83"/>
    <w:rsid w:val="00082F17"/>
    <w:rsid w:val="000C7983"/>
    <w:rsid w:val="00980B4F"/>
    <w:rsid w:val="009F3F82"/>
    <w:rsid w:val="00DA7FDA"/>
    <w:rsid w:val="00E00C39"/>
    <w:rsid w:val="00E871AF"/>
    <w:rsid w:val="00FB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94080">
      <w:bodyDiv w:val="1"/>
      <w:marLeft w:val="0"/>
      <w:marRight w:val="0"/>
      <w:marTop w:val="0"/>
      <w:marBottom w:val="0"/>
      <w:divBdr>
        <w:top w:val="none" w:sz="0" w:space="0" w:color="auto"/>
        <w:left w:val="none" w:sz="0" w:space="0" w:color="auto"/>
        <w:bottom w:val="none" w:sz="0" w:space="0" w:color="auto"/>
        <w:right w:val="none" w:sz="0" w:space="0" w:color="auto"/>
      </w:divBdr>
    </w:div>
    <w:div w:id="18320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2640/?dst=100091" TargetMode="External"/><Relationship Id="rId3" Type="http://schemas.openxmlformats.org/officeDocument/2006/relationships/settings" Target="settings.xml"/><Relationship Id="rId7" Type="http://schemas.openxmlformats.org/officeDocument/2006/relationships/hyperlink" Target="http://www.consultant.ru/document/cons_doc_LAW_162640/?dst=1007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62640/?dst=102091" TargetMode="External"/><Relationship Id="rId5" Type="http://schemas.openxmlformats.org/officeDocument/2006/relationships/hyperlink" Target="http://www.consultant.ru/popular/housing/55_2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Юлиана</dc:creator>
  <cp:lastModifiedBy>юзер</cp:lastModifiedBy>
  <cp:revision>3</cp:revision>
  <dcterms:created xsi:type="dcterms:W3CDTF">2014-06-26T10:46:00Z</dcterms:created>
  <dcterms:modified xsi:type="dcterms:W3CDTF">2014-06-26T10:47:00Z</dcterms:modified>
</cp:coreProperties>
</file>